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D97E" w14:textId="7F668EFE" w:rsidR="005B6FF7" w:rsidRPr="005352FA" w:rsidRDefault="00A624AE" w:rsidP="0053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TÍTULO EM NEGRITO, MAIÚSCULO E CENTRALIZADO: subtítulo em negrito e em letras minúsculas (se houver)</w:t>
      </w:r>
    </w:p>
    <w:p w14:paraId="0BE026C4" w14:textId="77777777" w:rsidR="00850F67" w:rsidRPr="005352FA" w:rsidRDefault="00850F67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06E9E8" w14:textId="5099EB71" w:rsidR="00850F67" w:rsidRDefault="00A624AE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14:paraId="36A3E860" w14:textId="7D168CC6" w:rsidR="005352FA" w:rsidRDefault="00A624AE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Titulação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14:paraId="6AB70516" w14:textId="6B4446E9" w:rsidR="005352FA" w:rsidRDefault="00A624AE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de origem</w:t>
      </w:r>
    </w:p>
    <w:p w14:paraId="0E978383" w14:textId="5C9378E8" w:rsidR="005352FA" w:rsidRDefault="00A624AE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14:paraId="20925046" w14:textId="3346FCC2" w:rsidR="00A624AE" w:rsidRPr="005352FA" w:rsidRDefault="00A624AE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 modo de participação: </w:t>
      </w:r>
      <w:r w:rsidRPr="00A624AE">
        <w:rPr>
          <w:rFonts w:ascii="Times New Roman" w:hAnsi="Times New Roman" w:cs="Times New Roman"/>
          <w:b/>
          <w:sz w:val="24"/>
          <w:szCs w:val="24"/>
        </w:rPr>
        <w:t>Presencial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A624AE">
        <w:rPr>
          <w:rFonts w:ascii="Times New Roman" w:hAnsi="Times New Roman" w:cs="Times New Roman"/>
          <w:b/>
          <w:sz w:val="24"/>
          <w:szCs w:val="24"/>
        </w:rPr>
        <w:t>Virtual</w:t>
      </w:r>
    </w:p>
    <w:p w14:paraId="66CA2473" w14:textId="77777777" w:rsidR="00850F67" w:rsidRPr="005352FA" w:rsidRDefault="00850F67" w:rsidP="00535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59D33C" w14:textId="38F8637E" w:rsidR="00D82A14" w:rsidRDefault="00221419" w:rsidP="00D82A14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5352FA">
        <w:rPr>
          <w:rFonts w:ascii="Times New Roman" w:hAnsi="Times New Roman" w:cs="Times New Roman"/>
          <w:b/>
        </w:rPr>
        <w:t xml:space="preserve">Resumo: </w:t>
      </w:r>
      <w:r w:rsidR="00A624AE">
        <w:rPr>
          <w:rFonts w:ascii="Times New Roman" w:hAnsi="Times New Roman" w:cs="Times New Roman"/>
        </w:rPr>
        <w:t xml:space="preserve">Limite de </w:t>
      </w:r>
      <w:r w:rsidR="00A624AE" w:rsidRPr="00A624AE">
        <w:rPr>
          <w:rFonts w:ascii="Times New Roman" w:hAnsi="Times New Roman" w:cs="Times New Roman"/>
          <w:b/>
        </w:rPr>
        <w:t>500</w:t>
      </w:r>
      <w:r w:rsidR="00A624AE">
        <w:rPr>
          <w:rFonts w:ascii="Times New Roman" w:hAnsi="Times New Roman" w:cs="Times New Roman"/>
        </w:rPr>
        <w:t xml:space="preserve"> palavras. Deve</w:t>
      </w:r>
      <w:r w:rsidR="00A624AE" w:rsidRPr="00A624AE">
        <w:rPr>
          <w:rFonts w:ascii="Times New Roman" w:hAnsi="Times New Roman" w:cs="Times New Roman"/>
        </w:rPr>
        <w:t xml:space="preserve"> fornecer detalhes suficientes para permitir que o comitê científico avalie os méritos do trabalho. Não devem ser incluídas imagens ou gráficos no resumo. Referências a outros trabalhos devem ser evitadas, mas se indispensáveis, devem ser incluídas no corpo do texto sem comprometer o limite de palavras. Os idiomas aceitos </w:t>
      </w:r>
      <w:r w:rsidR="00A624AE">
        <w:rPr>
          <w:rFonts w:ascii="Times New Roman" w:hAnsi="Times New Roman" w:cs="Times New Roman"/>
        </w:rPr>
        <w:t>são</w:t>
      </w:r>
      <w:r w:rsidR="00A624AE" w:rsidRPr="00A624AE">
        <w:rPr>
          <w:rFonts w:ascii="Times New Roman" w:hAnsi="Times New Roman" w:cs="Times New Roman"/>
        </w:rPr>
        <w:t xml:space="preserve"> </w:t>
      </w:r>
      <w:r w:rsidR="00A624AE" w:rsidRPr="00A624AE">
        <w:rPr>
          <w:rFonts w:ascii="Times New Roman" w:hAnsi="Times New Roman" w:cs="Times New Roman"/>
          <w:b/>
        </w:rPr>
        <w:t>português</w:t>
      </w:r>
      <w:r w:rsidR="00A624AE">
        <w:rPr>
          <w:rFonts w:ascii="Times New Roman" w:hAnsi="Times New Roman" w:cs="Times New Roman"/>
        </w:rPr>
        <w:t xml:space="preserve"> ou</w:t>
      </w:r>
      <w:r w:rsidR="00A624AE" w:rsidRPr="00A624AE">
        <w:rPr>
          <w:rFonts w:ascii="Times New Roman" w:hAnsi="Times New Roman" w:cs="Times New Roman"/>
        </w:rPr>
        <w:t xml:space="preserve"> </w:t>
      </w:r>
      <w:r w:rsidR="00A624AE" w:rsidRPr="00A624AE">
        <w:rPr>
          <w:rFonts w:ascii="Times New Roman" w:hAnsi="Times New Roman" w:cs="Times New Roman"/>
          <w:b/>
        </w:rPr>
        <w:t>espanhol</w:t>
      </w:r>
      <w:r w:rsidR="00A624AE" w:rsidRPr="00A624AE">
        <w:rPr>
          <w:rFonts w:ascii="Times New Roman" w:hAnsi="Times New Roman" w:cs="Times New Roman"/>
        </w:rPr>
        <w:t>.</w:t>
      </w:r>
      <w:r w:rsidR="00A624AE">
        <w:rPr>
          <w:rFonts w:ascii="Times New Roman" w:hAnsi="Times New Roman" w:cs="Times New Roman"/>
        </w:rPr>
        <w:t xml:space="preserve"> </w:t>
      </w:r>
      <w:r w:rsidR="00A624AE" w:rsidRPr="00A624AE">
        <w:rPr>
          <w:rFonts w:ascii="Times New Roman" w:hAnsi="Times New Roman" w:cs="Times New Roman"/>
        </w:rPr>
        <w:t>Os resumos apresentados na II Jornada serão publicados em um caderno de resumos do evento.</w:t>
      </w:r>
    </w:p>
    <w:p w14:paraId="603FACDD" w14:textId="77777777" w:rsidR="00D82A14" w:rsidRDefault="00D82A14" w:rsidP="00D82A14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BDC51C" w14:textId="772DB7D8" w:rsidR="00707310" w:rsidRPr="005352FA" w:rsidRDefault="00F042B3" w:rsidP="005352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352FA">
        <w:rPr>
          <w:rFonts w:ascii="Times New Roman" w:hAnsi="Times New Roman" w:cs="Times New Roman"/>
          <w:b/>
          <w:bCs/>
        </w:rPr>
        <w:t>Palavras-chave:</w:t>
      </w:r>
      <w:r w:rsidRPr="005352FA">
        <w:rPr>
          <w:rFonts w:ascii="Times New Roman" w:hAnsi="Times New Roman" w:cs="Times New Roman"/>
        </w:rPr>
        <w:t xml:space="preserve"> </w:t>
      </w:r>
      <w:r w:rsidR="00A624AE">
        <w:rPr>
          <w:rFonts w:ascii="Times New Roman" w:hAnsi="Times New Roman" w:cs="Times New Roman"/>
        </w:rPr>
        <w:t>três palavras-chave separadas por ponto e vírgula</w:t>
      </w:r>
      <w:r w:rsidR="005352FA">
        <w:rPr>
          <w:rFonts w:ascii="Times New Roman" w:hAnsi="Times New Roman" w:cs="Times New Roman"/>
        </w:rPr>
        <w:t>.</w:t>
      </w:r>
    </w:p>
    <w:sectPr w:rsidR="00707310" w:rsidRPr="005352FA" w:rsidSect="005352FA">
      <w:head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2128" w14:textId="77777777" w:rsidR="00F066B5" w:rsidRDefault="00F066B5" w:rsidP="006D773D">
      <w:pPr>
        <w:spacing w:after="0" w:line="240" w:lineRule="auto"/>
      </w:pPr>
      <w:r>
        <w:separator/>
      </w:r>
    </w:p>
  </w:endnote>
  <w:endnote w:type="continuationSeparator" w:id="0">
    <w:p w14:paraId="09086D2D" w14:textId="77777777" w:rsidR="00F066B5" w:rsidRDefault="00F066B5" w:rsidP="006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3471" w14:textId="77777777" w:rsidR="00F066B5" w:rsidRDefault="00F066B5" w:rsidP="006D773D">
      <w:pPr>
        <w:spacing w:after="0" w:line="240" w:lineRule="auto"/>
      </w:pPr>
      <w:r>
        <w:separator/>
      </w:r>
    </w:p>
  </w:footnote>
  <w:footnote w:type="continuationSeparator" w:id="0">
    <w:p w14:paraId="0DA27117" w14:textId="77777777" w:rsidR="00F066B5" w:rsidRDefault="00F066B5" w:rsidP="006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AB25" w14:textId="42F0C2D4" w:rsidR="005352FA" w:rsidRDefault="005352FA">
    <w:pPr>
      <w:pStyle w:val="Cabealho"/>
    </w:pPr>
  </w:p>
  <w:p w14:paraId="296F0560" w14:textId="232DFCDB" w:rsidR="005352FA" w:rsidRDefault="005352FA">
    <w:pPr>
      <w:pStyle w:val="Cabealho"/>
    </w:pPr>
  </w:p>
  <w:p w14:paraId="2CC55E6E" w14:textId="77777777" w:rsidR="005352FA" w:rsidRDefault="005352FA" w:rsidP="005352FA">
    <w:pPr>
      <w:pStyle w:val="Cabealho"/>
      <w:jc w:val="center"/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</w:pPr>
  </w:p>
  <w:p w14:paraId="364A3440" w14:textId="2E0172B6" w:rsidR="005352FA" w:rsidRDefault="005352FA" w:rsidP="005352FA">
    <w:pPr>
      <w:pStyle w:val="Cabealho"/>
      <w:jc w:val="center"/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</w:pPr>
    <w:r w:rsidRPr="005352FA"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  <w:t>I</w:t>
    </w:r>
    <w:r w:rsidR="00A624AE"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  <w:t>I</w:t>
    </w:r>
    <w:r w:rsidRPr="005352FA"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  <w:t xml:space="preserve"> JORNADA DE FILOSOFIA DA CIÊNCIA DA USP</w:t>
    </w:r>
  </w:p>
  <w:p w14:paraId="089A8B4F" w14:textId="60120D98" w:rsidR="00A624AE" w:rsidRDefault="00A624AE" w:rsidP="00FE5836">
    <w:pPr>
      <w:pStyle w:val="Cabealho"/>
      <w:jc w:val="center"/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</w:pPr>
  </w:p>
  <w:p w14:paraId="2FA05843" w14:textId="77777777" w:rsidR="00A624AE" w:rsidRDefault="00A624AE" w:rsidP="00FE5836">
    <w:pPr>
      <w:pStyle w:val="Cabealho"/>
      <w:jc w:val="center"/>
      <w:rPr>
        <w:rFonts w:ascii="Times New Roman" w:hAnsi="Times New Roman" w:cs="Times New Roman"/>
        <w:b/>
        <w:color w:val="A6A6A6" w:themeColor="background1" w:themeShade="A6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5B"/>
    <w:rsid w:val="000E4797"/>
    <w:rsid w:val="00127C26"/>
    <w:rsid w:val="00221419"/>
    <w:rsid w:val="00223D8C"/>
    <w:rsid w:val="00297DC8"/>
    <w:rsid w:val="002A2F06"/>
    <w:rsid w:val="003C127A"/>
    <w:rsid w:val="004651F5"/>
    <w:rsid w:val="005352FA"/>
    <w:rsid w:val="005B6FF7"/>
    <w:rsid w:val="00621B85"/>
    <w:rsid w:val="006B005B"/>
    <w:rsid w:val="006D773D"/>
    <w:rsid w:val="006E0FD9"/>
    <w:rsid w:val="006E51D1"/>
    <w:rsid w:val="00707310"/>
    <w:rsid w:val="00733EED"/>
    <w:rsid w:val="007C4404"/>
    <w:rsid w:val="00850F67"/>
    <w:rsid w:val="008E4727"/>
    <w:rsid w:val="00997DA1"/>
    <w:rsid w:val="00A36BDA"/>
    <w:rsid w:val="00A4766D"/>
    <w:rsid w:val="00A624AE"/>
    <w:rsid w:val="00A97E07"/>
    <w:rsid w:val="00AF0313"/>
    <w:rsid w:val="00B22495"/>
    <w:rsid w:val="00B24DA6"/>
    <w:rsid w:val="00CC2852"/>
    <w:rsid w:val="00D32933"/>
    <w:rsid w:val="00D82A14"/>
    <w:rsid w:val="00E11DB0"/>
    <w:rsid w:val="00ED378D"/>
    <w:rsid w:val="00ED7BB7"/>
    <w:rsid w:val="00F042B3"/>
    <w:rsid w:val="00F066B5"/>
    <w:rsid w:val="00F524A4"/>
    <w:rsid w:val="00F93EAC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0D0A"/>
  <w15:docId w15:val="{AE4B5A86-D8CD-473D-8F4D-6E2770D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D5EA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6D5EAC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7F18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18F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EAC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F042B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0FD9"/>
    <w:pPr>
      <w:spacing w:after="140" w:line="276" w:lineRule="auto"/>
    </w:pPr>
  </w:style>
  <w:style w:type="character" w:styleId="Refdenotaderodap">
    <w:name w:val="footnote reference"/>
    <w:basedOn w:val="Fontepargpadro"/>
    <w:uiPriority w:val="99"/>
    <w:semiHidden/>
    <w:unhideWhenUsed/>
    <w:rsid w:val="006D773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24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DA6"/>
  </w:style>
  <w:style w:type="paragraph" w:styleId="Rodap">
    <w:name w:val="footer"/>
    <w:basedOn w:val="Normal"/>
    <w:link w:val="RodapChar"/>
    <w:uiPriority w:val="99"/>
    <w:unhideWhenUsed/>
    <w:rsid w:val="00B24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DA6"/>
  </w:style>
  <w:style w:type="paragraph" w:styleId="NormalWeb">
    <w:name w:val="Normal (Web)"/>
    <w:basedOn w:val="Normal"/>
    <w:uiPriority w:val="99"/>
    <w:unhideWhenUsed/>
    <w:rsid w:val="00A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1ABC-5351-464D-B97C-394A4F42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Gabriel Chiarotti</cp:lastModifiedBy>
  <cp:revision>25</cp:revision>
  <dcterms:created xsi:type="dcterms:W3CDTF">2018-06-18T20:20:00Z</dcterms:created>
  <dcterms:modified xsi:type="dcterms:W3CDTF">2025-06-03T20:24:00Z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